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82" w:rsidRDefault="00754A82" w:rsidP="00754A82">
      <w:pPr>
        <w:pStyle w:val="NormalWeb"/>
        <w:spacing w:before="0" w:beforeAutospacing="0" w:after="0" w:afterAutospacing="0"/>
        <w:jc w:val="center"/>
      </w:pPr>
      <w:r>
        <w:rPr>
          <w:rFonts w:ascii="Helvetica" w:hAnsi="Helvetica" w:cs="Helvetica"/>
          <w:noProof/>
        </w:rPr>
        <w:drawing>
          <wp:inline distT="0" distB="0" distL="0" distR="0" wp14:anchorId="2FDAEA80" wp14:editId="7C62F01C">
            <wp:extent cx="5524500" cy="1114425"/>
            <wp:effectExtent l="0" t="0" r="0" b="9525"/>
            <wp:docPr id="1" name="Picture 1" descr="http://www.rotarynorthwest.com/images/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tarynorthwest.com/images/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1114425"/>
                    </a:xfrm>
                    <a:prstGeom prst="rect">
                      <a:avLst/>
                    </a:prstGeom>
                    <a:noFill/>
                    <a:ln>
                      <a:noFill/>
                    </a:ln>
                  </pic:spPr>
                </pic:pic>
              </a:graphicData>
            </a:graphic>
          </wp:inline>
        </w:drawing>
      </w:r>
    </w:p>
    <w:p w:rsidR="00754A82" w:rsidRDefault="00754A82" w:rsidP="00754A82">
      <w:pPr>
        <w:pStyle w:val="NormalWeb"/>
        <w:spacing w:before="0" w:beforeAutospacing="0" w:after="0" w:afterAutospacing="0"/>
        <w:jc w:val="center"/>
      </w:pPr>
      <w:r>
        <w:rPr>
          <w:rStyle w:val="Strong"/>
          <w:rFonts w:ascii="Helvetica" w:hAnsi="Helvetica" w:cs="Helvetica"/>
          <w:u w:val="single"/>
        </w:rPr>
        <w:t>Rotary’s Jeans &amp; Jewels Jubilee</w:t>
      </w:r>
      <w:r>
        <w:rPr>
          <w:rStyle w:val="Strong"/>
          <w:rFonts w:ascii="Helvetica" w:hAnsi="Helvetica" w:cs="Helvetica"/>
          <w:color w:val="FF0000"/>
        </w:rPr>
        <w:t xml:space="preserve">    </w:t>
      </w:r>
    </w:p>
    <w:p w:rsidR="00754A82" w:rsidRDefault="00754A82" w:rsidP="00754A82">
      <w:pPr>
        <w:pStyle w:val="NormalWeb"/>
        <w:spacing w:before="0" w:beforeAutospacing="0" w:after="0" w:afterAutospacing="0"/>
        <w:jc w:val="center"/>
      </w:pPr>
      <w:r>
        <w:rPr>
          <w:rStyle w:val="Strong"/>
          <w:rFonts w:ascii="Helvetica" w:hAnsi="Helvetica" w:cs="Helvetica"/>
        </w:rPr>
        <w:t xml:space="preserve">                                                       </w:t>
      </w:r>
    </w:p>
    <w:p w:rsidR="00754A82" w:rsidRDefault="00754A82" w:rsidP="00754A82">
      <w:pPr>
        <w:pStyle w:val="NormalWeb"/>
        <w:spacing w:before="0" w:beforeAutospacing="0" w:after="0" w:afterAutospacing="0"/>
        <w:jc w:val="center"/>
      </w:pPr>
      <w:r>
        <w:rPr>
          <w:rStyle w:val="Strong"/>
          <w:rFonts w:ascii="Helvetica" w:hAnsi="Helvetica" w:cs="Helvetica"/>
        </w:rPr>
        <w:t>                                                         MEDIA ADVISORY</w:t>
      </w:r>
    </w:p>
    <w:p w:rsidR="00754A82" w:rsidRDefault="00754A82" w:rsidP="00754A82">
      <w:pPr>
        <w:pStyle w:val="NormalWeb"/>
        <w:spacing w:before="0" w:beforeAutospacing="0" w:after="0" w:afterAutospacing="0"/>
        <w:jc w:val="center"/>
      </w:pPr>
      <w:r>
        <w:rPr>
          <w:rStyle w:val="Strong"/>
          <w:rFonts w:ascii="Helvetica" w:hAnsi="Helvetica" w:cs="Helvetica"/>
        </w:rPr>
        <w:t>                                                                            CONTACT: Terry Mendenhall</w:t>
      </w:r>
    </w:p>
    <w:p w:rsidR="00754A82" w:rsidRDefault="00754A82" w:rsidP="00754A82">
      <w:pPr>
        <w:pStyle w:val="NormalWeb"/>
        <w:spacing w:before="0" w:beforeAutospacing="0" w:after="0" w:afterAutospacing="0"/>
        <w:jc w:val="center"/>
      </w:pPr>
      <w:r>
        <w:rPr>
          <w:rStyle w:val="Strong"/>
          <w:rFonts w:ascii="Helvetica" w:hAnsi="Helvetica" w:cs="Helvetica"/>
        </w:rPr>
        <w:t>                                                                                         210-576-5475</w:t>
      </w:r>
    </w:p>
    <w:p w:rsidR="00754A82" w:rsidRDefault="00754A82" w:rsidP="00754A82">
      <w:pPr>
        <w:pStyle w:val="NormalWeb"/>
        <w:spacing w:before="0" w:beforeAutospacing="0" w:after="0" w:afterAutospacing="0"/>
      </w:pPr>
      <w:r>
        <w:rPr>
          <w:rStyle w:val="Strong"/>
          <w:rFonts w:ascii="Helvetica" w:hAnsi="Helvetica" w:cs="Helvetica"/>
        </w:rPr>
        <w:t>FOR IMMEDIATE RELEASE:</w:t>
      </w:r>
    </w:p>
    <w:p w:rsidR="00754A82" w:rsidRDefault="00754A82" w:rsidP="00754A82">
      <w:pPr>
        <w:pStyle w:val="NormalWeb"/>
        <w:spacing w:before="0" w:beforeAutospacing="0" w:after="0" w:afterAutospacing="0"/>
      </w:pPr>
      <w:r>
        <w:rPr>
          <w:rStyle w:val="Strong"/>
          <w:rFonts w:ascii="Helvetica" w:hAnsi="Helvetica" w:cs="Helvetica"/>
        </w:rPr>
        <w:t> </w:t>
      </w:r>
    </w:p>
    <w:p w:rsidR="00754A82" w:rsidRPr="00754A82" w:rsidRDefault="00754A82" w:rsidP="00754A82">
      <w:pPr>
        <w:pStyle w:val="NormalWeb"/>
        <w:spacing w:before="0" w:beforeAutospacing="0" w:after="0" w:afterAutospacing="0"/>
        <w:jc w:val="both"/>
        <w:rPr>
          <w:sz w:val="22"/>
          <w:szCs w:val="22"/>
        </w:rPr>
      </w:pPr>
      <w:r w:rsidRPr="00754A82">
        <w:rPr>
          <w:rFonts w:ascii="Helvetica" w:hAnsi="Helvetica" w:cs="Helvetica"/>
          <w:sz w:val="22"/>
          <w:szCs w:val="22"/>
        </w:rPr>
        <w:t>The San Antonio Northwest Rotary Club will host its 11th annual charitable</w:t>
      </w:r>
      <w:r w:rsidRPr="00754A82">
        <w:rPr>
          <w:rStyle w:val="Emphasis"/>
          <w:rFonts w:ascii="Helvetica" w:hAnsi="Helvetica" w:cs="Helvetica"/>
          <w:b/>
          <w:bCs/>
          <w:sz w:val="22"/>
          <w:szCs w:val="22"/>
          <w:u w:val="single"/>
        </w:rPr>
        <w:t xml:space="preserve"> Jeans &amp; Jewels </w:t>
      </w:r>
      <w:proofErr w:type="spellStart"/>
      <w:r w:rsidRPr="00754A82">
        <w:rPr>
          <w:rStyle w:val="Emphasis"/>
          <w:rFonts w:ascii="Helvetica" w:hAnsi="Helvetica" w:cs="Helvetica"/>
          <w:b/>
          <w:bCs/>
          <w:sz w:val="22"/>
          <w:szCs w:val="22"/>
          <w:u w:val="single"/>
        </w:rPr>
        <w:t>Jubilee</w:t>
      </w:r>
      <w:r w:rsidRPr="00754A82">
        <w:rPr>
          <w:rFonts w:ascii="Helvetica" w:hAnsi="Helvetica" w:cs="Helvetica"/>
          <w:sz w:val="22"/>
          <w:szCs w:val="22"/>
        </w:rPr>
        <w:t>on</w:t>
      </w:r>
      <w:proofErr w:type="spellEnd"/>
      <w:r w:rsidRPr="00754A82">
        <w:rPr>
          <w:rFonts w:ascii="Helvetica" w:hAnsi="Helvetica" w:cs="Helvetica"/>
          <w:sz w:val="22"/>
          <w:szCs w:val="22"/>
        </w:rPr>
        <w:t xml:space="preserve"> Saturday, </w:t>
      </w:r>
      <w:r w:rsidRPr="00754A82">
        <w:rPr>
          <w:rStyle w:val="Strong"/>
          <w:rFonts w:ascii="Helvetica" w:hAnsi="Helvetica" w:cs="Helvetica"/>
          <w:sz w:val="22"/>
          <w:szCs w:val="22"/>
        </w:rPr>
        <w:t>October 25, 2014,</w:t>
      </w:r>
      <w:r w:rsidRPr="00754A82">
        <w:rPr>
          <w:rFonts w:ascii="Helvetica" w:hAnsi="Helvetica" w:cs="Helvetica"/>
          <w:sz w:val="22"/>
          <w:szCs w:val="22"/>
        </w:rPr>
        <w:t xml:space="preserve"> at Leon Springs Dance Hall, 24135 W. Interstate 10, </w:t>
      </w:r>
      <w:proofErr w:type="gramStart"/>
      <w:r w:rsidRPr="00754A82">
        <w:rPr>
          <w:rFonts w:ascii="Helvetica" w:hAnsi="Helvetica" w:cs="Helvetica"/>
          <w:sz w:val="22"/>
          <w:szCs w:val="22"/>
        </w:rPr>
        <w:t>San</w:t>
      </w:r>
      <w:proofErr w:type="gramEnd"/>
      <w:r w:rsidRPr="00754A82">
        <w:rPr>
          <w:rFonts w:ascii="Helvetica" w:hAnsi="Helvetica" w:cs="Helvetica"/>
          <w:sz w:val="22"/>
          <w:szCs w:val="22"/>
        </w:rPr>
        <w:t xml:space="preserve"> Antonio, TX 78257.</w:t>
      </w:r>
    </w:p>
    <w:p w:rsidR="00754A82" w:rsidRPr="00754A82" w:rsidRDefault="00754A82" w:rsidP="00754A82">
      <w:pPr>
        <w:pStyle w:val="NormalWeb"/>
        <w:spacing w:before="0" w:beforeAutospacing="0" w:after="0" w:afterAutospacing="0"/>
        <w:jc w:val="both"/>
        <w:rPr>
          <w:sz w:val="22"/>
          <w:szCs w:val="22"/>
        </w:rPr>
      </w:pPr>
      <w:r w:rsidRPr="00754A82">
        <w:rPr>
          <w:rFonts w:ascii="Helvetica" w:hAnsi="Helvetica" w:cs="Helvetica"/>
          <w:sz w:val="22"/>
          <w:szCs w:val="22"/>
        </w:rPr>
        <w:t> </w:t>
      </w:r>
    </w:p>
    <w:p w:rsidR="00754A82" w:rsidRPr="00754A82" w:rsidRDefault="00754A82" w:rsidP="00754A82">
      <w:pPr>
        <w:pStyle w:val="NormalWeb"/>
        <w:spacing w:before="0" w:beforeAutospacing="0" w:after="0" w:afterAutospacing="0"/>
        <w:jc w:val="both"/>
        <w:rPr>
          <w:sz w:val="22"/>
          <w:szCs w:val="22"/>
        </w:rPr>
      </w:pPr>
      <w:r w:rsidRPr="00754A82">
        <w:rPr>
          <w:rFonts w:ascii="Helvetica" w:hAnsi="Helvetica" w:cs="Helvetica"/>
          <w:sz w:val="22"/>
          <w:szCs w:val="22"/>
        </w:rPr>
        <w:t xml:space="preserve">Proceeds from this event will benefit the local family services agency, </w:t>
      </w:r>
      <w:r w:rsidRPr="00754A82">
        <w:rPr>
          <w:rStyle w:val="Strong"/>
          <w:rFonts w:ascii="Helvetica" w:hAnsi="Helvetica" w:cs="Helvetica"/>
          <w:sz w:val="22"/>
          <w:szCs w:val="22"/>
        </w:rPr>
        <w:t>Any Baby Can, SA</w:t>
      </w:r>
      <w:r w:rsidRPr="00754A82">
        <w:rPr>
          <w:rFonts w:ascii="Helvetica" w:hAnsi="Helvetica" w:cs="Helvetica"/>
          <w:sz w:val="22"/>
          <w:szCs w:val="22"/>
        </w:rPr>
        <w:t xml:space="preserve">, the Northwest Rotary Foundation’s college scholarship fund, and </w:t>
      </w:r>
      <w:r w:rsidRPr="00754A82">
        <w:rPr>
          <w:rStyle w:val="Strong"/>
          <w:rFonts w:ascii="Helvetica" w:hAnsi="Helvetica" w:cs="Helvetica"/>
          <w:sz w:val="22"/>
          <w:szCs w:val="22"/>
        </w:rPr>
        <w:t>Rotary International’s</w:t>
      </w:r>
      <w:r w:rsidRPr="00754A82">
        <w:rPr>
          <w:rFonts w:ascii="Helvetica" w:hAnsi="Helvetica" w:cs="Helvetica"/>
          <w:sz w:val="22"/>
          <w:szCs w:val="22"/>
        </w:rPr>
        <w:t xml:space="preserve"> various </w:t>
      </w:r>
      <w:r w:rsidRPr="00754A82">
        <w:rPr>
          <w:rStyle w:val="Emphasis"/>
          <w:rFonts w:ascii="Helvetica" w:hAnsi="Helvetica" w:cs="Helvetica"/>
          <w:sz w:val="22"/>
          <w:szCs w:val="22"/>
        </w:rPr>
        <w:t>global initiatives</w:t>
      </w:r>
      <w:r w:rsidRPr="00754A82">
        <w:rPr>
          <w:rFonts w:ascii="Helvetica" w:hAnsi="Helvetica" w:cs="Helvetica"/>
          <w:sz w:val="22"/>
          <w:szCs w:val="22"/>
        </w:rPr>
        <w:t xml:space="preserve">, such as </w:t>
      </w:r>
      <w:r w:rsidRPr="00754A82">
        <w:rPr>
          <w:rStyle w:val="Emphasis"/>
          <w:rFonts w:ascii="Helvetica" w:hAnsi="Helvetica" w:cs="Helvetica"/>
          <w:sz w:val="22"/>
          <w:szCs w:val="22"/>
        </w:rPr>
        <w:t>Polio Plus.</w:t>
      </w:r>
      <w:r w:rsidRPr="00754A82">
        <w:rPr>
          <w:rFonts w:ascii="Helvetica" w:hAnsi="Helvetica" w:cs="Helvetica"/>
          <w:sz w:val="22"/>
          <w:szCs w:val="22"/>
        </w:rPr>
        <w:t xml:space="preserve"> Over the years, many South Texas residents have benefited from Rotary’s programs promoting world peace and understanding.</w:t>
      </w:r>
    </w:p>
    <w:p w:rsidR="00754A82" w:rsidRPr="00754A82" w:rsidRDefault="00754A82" w:rsidP="00754A82">
      <w:pPr>
        <w:pStyle w:val="NormalWeb"/>
        <w:spacing w:before="0" w:beforeAutospacing="0" w:after="0" w:afterAutospacing="0"/>
        <w:jc w:val="both"/>
        <w:rPr>
          <w:sz w:val="22"/>
          <w:szCs w:val="22"/>
        </w:rPr>
      </w:pPr>
      <w:r w:rsidRPr="00754A82">
        <w:rPr>
          <w:rFonts w:ascii="Helvetica" w:hAnsi="Helvetica" w:cs="Helvetica"/>
          <w:sz w:val="22"/>
          <w:szCs w:val="22"/>
        </w:rPr>
        <w:t> </w:t>
      </w:r>
    </w:p>
    <w:p w:rsidR="00754A82" w:rsidRPr="00754A82" w:rsidRDefault="00754A82" w:rsidP="00754A82">
      <w:pPr>
        <w:pStyle w:val="NormalWeb"/>
        <w:spacing w:before="0" w:beforeAutospacing="0" w:after="0" w:afterAutospacing="0"/>
        <w:jc w:val="both"/>
        <w:rPr>
          <w:sz w:val="22"/>
          <w:szCs w:val="22"/>
        </w:rPr>
      </w:pPr>
      <w:r w:rsidRPr="00754A82">
        <w:rPr>
          <w:rFonts w:ascii="Helvetica" w:hAnsi="Helvetica" w:cs="Helvetica"/>
          <w:color w:val="0000FF"/>
          <w:sz w:val="22"/>
          <w:szCs w:val="22"/>
        </w:rPr>
        <w:t xml:space="preserve">Business advertisers, donors, and sponsors of the event will have the opportunity to outline in the Program Ad Book and on the event website, the many ways their organizations support charities and the community. The SA NW Rotary Club is </w:t>
      </w:r>
      <w:proofErr w:type="spellStart"/>
      <w:r w:rsidRPr="00754A82">
        <w:rPr>
          <w:rFonts w:ascii="Helvetica" w:hAnsi="Helvetica" w:cs="Helvetica"/>
          <w:color w:val="0000FF"/>
          <w:sz w:val="22"/>
          <w:szCs w:val="22"/>
        </w:rPr>
        <w:t>honored</w:t>
      </w:r>
      <w:proofErr w:type="spellEnd"/>
      <w:r w:rsidRPr="00754A82">
        <w:rPr>
          <w:rFonts w:ascii="Helvetica" w:hAnsi="Helvetica" w:cs="Helvetica"/>
          <w:color w:val="0000FF"/>
          <w:sz w:val="22"/>
          <w:szCs w:val="22"/>
        </w:rPr>
        <w:t xml:space="preserve"> to have such a strong group of committed business community supporters as partners and Rotarians are proud to recognize these organizations.</w:t>
      </w:r>
      <w:r w:rsidRPr="00754A82">
        <w:rPr>
          <w:rFonts w:ascii="Helvetica" w:hAnsi="Helvetica" w:cs="Helvetica"/>
          <w:sz w:val="22"/>
          <w:szCs w:val="22"/>
        </w:rPr>
        <w:t xml:space="preserve"> </w:t>
      </w:r>
    </w:p>
    <w:p w:rsidR="00754A82" w:rsidRPr="00754A82" w:rsidRDefault="00754A82" w:rsidP="00754A82">
      <w:pPr>
        <w:pStyle w:val="NormalWeb"/>
        <w:spacing w:before="0" w:beforeAutospacing="0" w:after="0" w:afterAutospacing="0"/>
        <w:jc w:val="center"/>
        <w:rPr>
          <w:sz w:val="22"/>
          <w:szCs w:val="22"/>
        </w:rPr>
      </w:pPr>
      <w:r w:rsidRPr="00754A82">
        <w:rPr>
          <w:rFonts w:ascii="Helvetica" w:hAnsi="Helvetica" w:cs="Helvetica"/>
          <w:sz w:val="22"/>
          <w:szCs w:val="22"/>
        </w:rPr>
        <w:t> </w:t>
      </w:r>
    </w:p>
    <w:p w:rsidR="00754A82" w:rsidRPr="00754A82" w:rsidRDefault="00754A82" w:rsidP="00754A82">
      <w:pPr>
        <w:pStyle w:val="NormalWeb"/>
        <w:spacing w:before="0" w:beforeAutospacing="0" w:after="0" w:afterAutospacing="0"/>
        <w:jc w:val="both"/>
        <w:rPr>
          <w:sz w:val="22"/>
          <w:szCs w:val="22"/>
        </w:rPr>
      </w:pPr>
      <w:r w:rsidRPr="00754A82">
        <w:rPr>
          <w:rFonts w:ascii="Helvetica" w:hAnsi="Helvetica" w:cs="Helvetica"/>
          <w:sz w:val="22"/>
          <w:szCs w:val="22"/>
        </w:rPr>
        <w:t xml:space="preserve">Doors will open at 6:00 pm for those registered to enter the </w:t>
      </w:r>
      <w:r w:rsidRPr="00754A82">
        <w:rPr>
          <w:rStyle w:val="Strong"/>
          <w:rFonts w:ascii="Helvetica" w:hAnsi="Helvetica" w:cs="Helvetica"/>
          <w:sz w:val="22"/>
          <w:szCs w:val="22"/>
        </w:rPr>
        <w:t xml:space="preserve">Texas </w:t>
      </w:r>
      <w:proofErr w:type="spellStart"/>
      <w:r w:rsidRPr="00754A82">
        <w:rPr>
          <w:rStyle w:val="Strong"/>
          <w:rFonts w:ascii="Helvetica" w:hAnsi="Helvetica" w:cs="Helvetica"/>
          <w:sz w:val="22"/>
          <w:szCs w:val="22"/>
        </w:rPr>
        <w:t>Hold’em</w:t>
      </w:r>
      <w:proofErr w:type="spellEnd"/>
      <w:r w:rsidRPr="00754A82">
        <w:rPr>
          <w:rStyle w:val="Strong"/>
          <w:rFonts w:ascii="Helvetica" w:hAnsi="Helvetica" w:cs="Helvetica"/>
          <w:sz w:val="22"/>
          <w:szCs w:val="22"/>
        </w:rPr>
        <w:t xml:space="preserve"> Poker Tournament</w:t>
      </w:r>
      <w:r w:rsidRPr="00754A82">
        <w:rPr>
          <w:rFonts w:ascii="Helvetica" w:hAnsi="Helvetica" w:cs="Helvetica"/>
          <w:sz w:val="22"/>
          <w:szCs w:val="22"/>
        </w:rPr>
        <w:t xml:space="preserve"> and competing for valuable prizes. A </w:t>
      </w:r>
      <w:r w:rsidRPr="00754A82">
        <w:rPr>
          <w:rStyle w:val="Strong"/>
          <w:rFonts w:ascii="Helvetica" w:hAnsi="Helvetica" w:cs="Helvetica"/>
          <w:sz w:val="22"/>
          <w:szCs w:val="22"/>
        </w:rPr>
        <w:t>Silent Auction</w:t>
      </w:r>
      <w:r w:rsidRPr="00754A82">
        <w:rPr>
          <w:rFonts w:ascii="Helvetica" w:hAnsi="Helvetica" w:cs="Helvetica"/>
          <w:sz w:val="22"/>
          <w:szCs w:val="22"/>
        </w:rPr>
        <w:t xml:space="preserve"> and art sale will also be open and available upon arrival, which includes a variety of fine art works of local artists, as well as leisure, dining, sports activities, travel excursions, luxury, and memorabilia items. </w:t>
      </w:r>
      <w:r w:rsidRPr="00754A82">
        <w:rPr>
          <w:rStyle w:val="Strong"/>
          <w:rFonts w:ascii="Helvetica" w:hAnsi="Helvetica" w:cs="Helvetica"/>
          <w:sz w:val="22"/>
          <w:szCs w:val="22"/>
        </w:rPr>
        <w:t xml:space="preserve">Art offerings </w:t>
      </w:r>
      <w:r w:rsidRPr="00754A82">
        <w:rPr>
          <w:rFonts w:ascii="Helvetica" w:hAnsi="Helvetica" w:cs="Helvetica"/>
          <w:sz w:val="22"/>
          <w:szCs w:val="22"/>
        </w:rPr>
        <w:t xml:space="preserve">of local artists in the art sale will include various popular, respected artists and crafters. </w:t>
      </w:r>
    </w:p>
    <w:p w:rsidR="00754A82" w:rsidRPr="00754A82" w:rsidRDefault="00754A82" w:rsidP="00754A82">
      <w:pPr>
        <w:pStyle w:val="NormalWeb"/>
        <w:spacing w:before="0" w:beforeAutospacing="0" w:after="0" w:afterAutospacing="0"/>
        <w:jc w:val="both"/>
        <w:rPr>
          <w:sz w:val="22"/>
          <w:szCs w:val="22"/>
        </w:rPr>
      </w:pPr>
      <w:r w:rsidRPr="00754A82">
        <w:rPr>
          <w:rFonts w:ascii="Helvetica" w:hAnsi="Helvetica" w:cs="Helvetica"/>
          <w:sz w:val="22"/>
          <w:szCs w:val="22"/>
        </w:rPr>
        <w:t> </w:t>
      </w:r>
    </w:p>
    <w:p w:rsidR="00754A82" w:rsidRPr="00754A82" w:rsidRDefault="00754A82" w:rsidP="00754A82">
      <w:pPr>
        <w:pStyle w:val="NormalWeb"/>
        <w:spacing w:before="0" w:beforeAutospacing="0" w:after="0" w:afterAutospacing="0"/>
        <w:jc w:val="both"/>
        <w:rPr>
          <w:sz w:val="22"/>
          <w:szCs w:val="22"/>
        </w:rPr>
      </w:pPr>
      <w:r w:rsidRPr="00754A82">
        <w:rPr>
          <w:rFonts w:ascii="Helvetica" w:hAnsi="Helvetica" w:cs="Helvetica"/>
          <w:sz w:val="22"/>
          <w:szCs w:val="22"/>
        </w:rPr>
        <w:t xml:space="preserve">A VIP buffet dinner will begin service starting at 7:00 PM, and a cash bar will be open with refreshments. During dinner, there will be a live auction of some special art, travel and luxury items. At 8:00 PM A </w:t>
      </w:r>
      <w:r w:rsidRPr="00754A82">
        <w:rPr>
          <w:rStyle w:val="Strong"/>
          <w:rFonts w:ascii="Helvetica" w:hAnsi="Helvetica" w:cs="Helvetica"/>
          <w:sz w:val="22"/>
          <w:szCs w:val="22"/>
        </w:rPr>
        <w:t>Casino Night</w:t>
      </w:r>
      <w:r w:rsidRPr="00754A82">
        <w:rPr>
          <w:rFonts w:ascii="Helvetica" w:hAnsi="Helvetica" w:cs="Helvetica"/>
          <w:sz w:val="22"/>
          <w:szCs w:val="22"/>
        </w:rPr>
        <w:t xml:space="preserve"> will be offered, featuring popular games of chance for charity, and the live music begins, with the best of traditional country, rock &amp; roll classics, Tejano and top music by the </w:t>
      </w:r>
      <w:r w:rsidRPr="00754A82">
        <w:rPr>
          <w:rStyle w:val="Strong"/>
          <w:rFonts w:ascii="Helvetica" w:hAnsi="Helvetica" w:cs="Helvetica"/>
          <w:sz w:val="22"/>
          <w:szCs w:val="22"/>
        </w:rPr>
        <w:t>Cactus Country Band</w:t>
      </w:r>
      <w:r w:rsidRPr="00754A82">
        <w:rPr>
          <w:rFonts w:ascii="Helvetica" w:hAnsi="Helvetica" w:cs="Helvetica"/>
          <w:sz w:val="22"/>
          <w:szCs w:val="22"/>
        </w:rPr>
        <w:t xml:space="preserve">. A </w:t>
      </w:r>
      <w:r w:rsidRPr="00754A82">
        <w:rPr>
          <w:rStyle w:val="Strong"/>
          <w:rFonts w:ascii="Helvetica" w:hAnsi="Helvetica" w:cs="Helvetica"/>
          <w:sz w:val="22"/>
          <w:szCs w:val="22"/>
        </w:rPr>
        <w:t>Raffle</w:t>
      </w:r>
      <w:r w:rsidRPr="00754A82">
        <w:rPr>
          <w:rFonts w:ascii="Helvetica" w:hAnsi="Helvetica" w:cs="Helvetica"/>
          <w:sz w:val="22"/>
          <w:szCs w:val="22"/>
        </w:rPr>
        <w:t xml:space="preserve"> will occur at the event also, featuring valuable items.</w:t>
      </w:r>
    </w:p>
    <w:p w:rsidR="00754A82" w:rsidRPr="00754A82" w:rsidRDefault="00754A82" w:rsidP="00754A82">
      <w:pPr>
        <w:pStyle w:val="NormalWeb"/>
        <w:spacing w:before="0" w:beforeAutospacing="0" w:after="0" w:afterAutospacing="0"/>
        <w:jc w:val="center"/>
        <w:rPr>
          <w:sz w:val="22"/>
          <w:szCs w:val="22"/>
        </w:rPr>
      </w:pPr>
      <w:r w:rsidRPr="00754A82">
        <w:rPr>
          <w:rFonts w:ascii="Helvetica" w:hAnsi="Helvetica" w:cs="Helvetica"/>
          <w:sz w:val="22"/>
          <w:szCs w:val="22"/>
        </w:rPr>
        <w:t> </w:t>
      </w:r>
    </w:p>
    <w:p w:rsidR="00754A82" w:rsidRPr="00754A82" w:rsidRDefault="00754A82" w:rsidP="00754A82">
      <w:pPr>
        <w:pStyle w:val="NormalWeb"/>
        <w:spacing w:before="0" w:beforeAutospacing="0" w:after="0" w:afterAutospacing="0"/>
        <w:jc w:val="both"/>
        <w:rPr>
          <w:sz w:val="22"/>
          <w:szCs w:val="22"/>
        </w:rPr>
      </w:pPr>
      <w:r w:rsidRPr="00754A82">
        <w:rPr>
          <w:rStyle w:val="Strong"/>
          <w:rFonts w:ascii="Helvetica" w:hAnsi="Helvetica" w:cs="Helvetica"/>
          <w:sz w:val="22"/>
          <w:szCs w:val="22"/>
        </w:rPr>
        <w:t>Tickets</w:t>
      </w:r>
      <w:r w:rsidRPr="00754A82">
        <w:rPr>
          <w:rFonts w:ascii="Helvetica" w:hAnsi="Helvetica" w:cs="Helvetica"/>
          <w:sz w:val="22"/>
          <w:szCs w:val="22"/>
        </w:rPr>
        <w:t xml:space="preserve"> for the event are </w:t>
      </w:r>
      <w:r w:rsidRPr="00754A82">
        <w:rPr>
          <w:rStyle w:val="Strong"/>
          <w:rFonts w:ascii="Helvetica" w:hAnsi="Helvetica" w:cs="Helvetica"/>
          <w:sz w:val="22"/>
          <w:szCs w:val="22"/>
        </w:rPr>
        <w:t>$80</w:t>
      </w:r>
      <w:r w:rsidRPr="00754A82">
        <w:rPr>
          <w:rFonts w:ascii="Helvetica" w:hAnsi="Helvetica" w:cs="Helvetica"/>
          <w:sz w:val="22"/>
          <w:szCs w:val="22"/>
        </w:rPr>
        <w:t xml:space="preserve"> per person. The ticket price includes free parking, starting casino bucks, a VIP food buffet and cash bar, other activities, as well as the live music and entertainment by the Cactus Country band. A separate ticket will be available at the door to the general public for entry at 8:00 PM after dinner service is completed. </w:t>
      </w:r>
      <w:r w:rsidRPr="00754A82">
        <w:rPr>
          <w:rFonts w:ascii="Helvetica" w:hAnsi="Helvetica" w:cs="Helvetica"/>
          <w:color w:val="0000FF"/>
          <w:sz w:val="22"/>
          <w:szCs w:val="22"/>
        </w:rPr>
        <w:t>Discounts for group sales are available.</w:t>
      </w:r>
    </w:p>
    <w:p w:rsidR="00B12AA3" w:rsidRPr="00754A82" w:rsidRDefault="00754A82" w:rsidP="00754A82">
      <w:pPr>
        <w:pStyle w:val="NormalWeb"/>
        <w:spacing w:before="0" w:beforeAutospacing="0"/>
        <w:jc w:val="both"/>
        <w:rPr>
          <w:sz w:val="22"/>
          <w:szCs w:val="22"/>
        </w:rPr>
      </w:pPr>
      <w:r w:rsidRPr="00754A82">
        <w:rPr>
          <w:rFonts w:ascii="Helvetica" w:hAnsi="Helvetica" w:cs="Helvetica"/>
          <w:sz w:val="22"/>
          <w:szCs w:val="22"/>
        </w:rPr>
        <w:t xml:space="preserve">For tickets and further information, contact Northwest Rotary at 210-576-5475, or visit the club website at </w:t>
      </w:r>
      <w:hyperlink r:id="rId6" w:history="1">
        <w:r w:rsidRPr="00754A82">
          <w:rPr>
            <w:rStyle w:val="Hyperlink"/>
            <w:rFonts w:ascii="Helvetica" w:hAnsi="Helvetica" w:cs="Helvetica"/>
            <w:sz w:val="22"/>
            <w:szCs w:val="22"/>
          </w:rPr>
          <w:t>www.rotarynorthwest.com</w:t>
        </w:r>
      </w:hyperlink>
      <w:r w:rsidRPr="00754A82">
        <w:rPr>
          <w:rFonts w:ascii="Helvetica" w:hAnsi="Helvetica" w:cs="Helvetica"/>
          <w:sz w:val="22"/>
          <w:szCs w:val="22"/>
        </w:rPr>
        <w:t xml:space="preserve">. Credit cards and checks (payable to the </w:t>
      </w:r>
      <w:r w:rsidRPr="00754A82">
        <w:rPr>
          <w:rStyle w:val="Strong"/>
          <w:rFonts w:ascii="Helvetica" w:hAnsi="Helvetica" w:cs="Helvetica"/>
          <w:sz w:val="22"/>
          <w:szCs w:val="22"/>
        </w:rPr>
        <w:t xml:space="preserve">Northwest Rotary Foundation) </w:t>
      </w:r>
      <w:r w:rsidRPr="00754A82">
        <w:rPr>
          <w:rFonts w:ascii="Helvetica" w:hAnsi="Helvetica" w:cs="Helvetica"/>
          <w:sz w:val="22"/>
          <w:szCs w:val="22"/>
        </w:rPr>
        <w:t xml:space="preserve">will be accepted as payment for tickets and other purchases. </w:t>
      </w:r>
      <w:bookmarkStart w:id="0" w:name="_GoBack"/>
      <w:bookmarkEnd w:id="0"/>
    </w:p>
    <w:sectPr w:rsidR="00B12AA3" w:rsidRPr="00754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82"/>
    <w:rsid w:val="00754A82"/>
    <w:rsid w:val="00B12AA3"/>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A82"/>
    <w:rPr>
      <w:color w:val="0000FF"/>
      <w:u w:val="single"/>
    </w:rPr>
  </w:style>
  <w:style w:type="paragraph" w:styleId="NormalWeb">
    <w:name w:val="Normal (Web)"/>
    <w:basedOn w:val="Normal"/>
    <w:uiPriority w:val="99"/>
    <w:unhideWhenUsed/>
    <w:rsid w:val="00754A82"/>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styleId="Strong">
    <w:name w:val="Strong"/>
    <w:basedOn w:val="DefaultParagraphFont"/>
    <w:uiPriority w:val="22"/>
    <w:qFormat/>
    <w:rsid w:val="00754A82"/>
    <w:rPr>
      <w:b/>
      <w:bCs/>
    </w:rPr>
  </w:style>
  <w:style w:type="character" w:styleId="Emphasis">
    <w:name w:val="Emphasis"/>
    <w:basedOn w:val="DefaultParagraphFont"/>
    <w:uiPriority w:val="20"/>
    <w:qFormat/>
    <w:rsid w:val="00754A82"/>
    <w:rPr>
      <w:i/>
      <w:iCs/>
    </w:rPr>
  </w:style>
  <w:style w:type="paragraph" w:styleId="BalloonText">
    <w:name w:val="Balloon Text"/>
    <w:basedOn w:val="Normal"/>
    <w:link w:val="BalloonTextChar"/>
    <w:uiPriority w:val="99"/>
    <w:semiHidden/>
    <w:unhideWhenUsed/>
    <w:rsid w:val="0075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A82"/>
    <w:rPr>
      <w:color w:val="0000FF"/>
      <w:u w:val="single"/>
    </w:rPr>
  </w:style>
  <w:style w:type="paragraph" w:styleId="NormalWeb">
    <w:name w:val="Normal (Web)"/>
    <w:basedOn w:val="Normal"/>
    <w:uiPriority w:val="99"/>
    <w:unhideWhenUsed/>
    <w:rsid w:val="00754A82"/>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styleId="Strong">
    <w:name w:val="Strong"/>
    <w:basedOn w:val="DefaultParagraphFont"/>
    <w:uiPriority w:val="22"/>
    <w:qFormat/>
    <w:rsid w:val="00754A82"/>
    <w:rPr>
      <w:b/>
      <w:bCs/>
    </w:rPr>
  </w:style>
  <w:style w:type="character" w:styleId="Emphasis">
    <w:name w:val="Emphasis"/>
    <w:basedOn w:val="DefaultParagraphFont"/>
    <w:uiPriority w:val="20"/>
    <w:qFormat/>
    <w:rsid w:val="00754A82"/>
    <w:rPr>
      <w:i/>
      <w:iCs/>
    </w:rPr>
  </w:style>
  <w:style w:type="paragraph" w:styleId="BalloonText">
    <w:name w:val="Balloon Text"/>
    <w:basedOn w:val="Normal"/>
    <w:link w:val="BalloonTextChar"/>
    <w:uiPriority w:val="99"/>
    <w:semiHidden/>
    <w:unhideWhenUsed/>
    <w:rsid w:val="0075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tarynorthwes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980-99Q4NN1</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2014-08-10T23:20:00Z</dcterms:created>
  <dcterms:modified xsi:type="dcterms:W3CDTF">2014-08-10T23:21:00Z</dcterms:modified>
</cp:coreProperties>
</file>